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112935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20E33" w:rsidRPr="00CA63C3" w:rsidRDefault="00C861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SECRETARIA DEL AYUNTAMIENTO.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C861CB">
                    <w:rPr>
                      <w:u w:val="single"/>
                      <w:lang w:val="es-ES"/>
                    </w:rPr>
                    <w:t xml:space="preserve"> 15</w:t>
                  </w:r>
                  <w:r w:rsidR="00AE1D02">
                    <w:rPr>
                      <w:u w:val="single"/>
                      <w:lang w:val="es-ES"/>
                    </w:rPr>
                    <w:t xml:space="preserve"> DE </w:t>
                  </w:r>
                  <w:r w:rsidR="00C861CB">
                    <w:rPr>
                      <w:u w:val="single"/>
                      <w:lang w:val="es-ES"/>
                    </w:rPr>
                    <w:t>OCTUBRE</w:t>
                  </w:r>
                  <w:r w:rsidR="00446F68">
                    <w:rPr>
                      <w:u w:val="single"/>
                      <w:lang w:val="es-ES"/>
                    </w:rPr>
                    <w:t xml:space="preserve"> </w:t>
                  </w:r>
                  <w:r w:rsidR="0029037E">
                    <w:rPr>
                      <w:u w:val="single"/>
                      <w:lang w:val="es-ES"/>
                    </w:rPr>
                    <w:t>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112935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313DE0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112935" w:rsidRDefault="00112935" w:rsidP="00112935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DANIEL LOPEZ CISNEROS.</w:t>
                  </w:r>
                </w:p>
                <w:p w:rsidR="00CA2E28" w:rsidRDefault="00CA2E28" w:rsidP="00CA2E28">
                  <w:pPr>
                    <w:rPr>
                      <w:u w:val="single"/>
                      <w:lang w:val="es-ES"/>
                    </w:rPr>
                  </w:pPr>
                </w:p>
                <w:p w:rsidR="003407CB" w:rsidRPr="00F32882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313DE0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CONDICIONES/COSTO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C455C6" w:rsidRDefault="00C455C6" w:rsidP="00C455C6">
            <w:pPr>
              <w:tabs>
                <w:tab w:val="left" w:pos="9508"/>
              </w:tabs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080910-C-12</w:t>
            </w:r>
          </w:p>
          <w:p w:rsidR="00C455C6" w:rsidRDefault="00C455C6" w:rsidP="00C455C6">
            <w:pPr>
              <w:tabs>
                <w:tab w:val="left" w:pos="9508"/>
              </w:tabs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080910-C-13</w:t>
            </w:r>
          </w:p>
          <w:p w:rsidR="00C455C6" w:rsidRDefault="00C455C6" w:rsidP="00C455C6">
            <w:pPr>
              <w:tabs>
                <w:tab w:val="left" w:pos="9508"/>
              </w:tabs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080910-C-14</w:t>
            </w:r>
          </w:p>
          <w:p w:rsidR="00C455C6" w:rsidRDefault="00C455C6" w:rsidP="00C455C6">
            <w:pPr>
              <w:tabs>
                <w:tab w:val="left" w:pos="9508"/>
              </w:tabs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080910-C-15</w:t>
            </w:r>
          </w:p>
          <w:p w:rsidR="00C455C6" w:rsidRDefault="00C455C6" w:rsidP="00C455C6">
            <w:pPr>
              <w:tabs>
                <w:tab w:val="left" w:pos="9508"/>
              </w:tabs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080910-C-16</w:t>
            </w:r>
          </w:p>
          <w:p w:rsidR="00C455C6" w:rsidRDefault="00C455C6" w:rsidP="00C455C6">
            <w:pPr>
              <w:tabs>
                <w:tab w:val="left" w:pos="9508"/>
              </w:tabs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080910-C-17</w:t>
            </w:r>
          </w:p>
          <w:p w:rsidR="00C455C6" w:rsidRDefault="00C455C6" w:rsidP="00C455C6">
            <w:pPr>
              <w:tabs>
                <w:tab w:val="left" w:pos="9508"/>
              </w:tabs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080910-C-18</w:t>
            </w:r>
          </w:p>
          <w:p w:rsidR="00B04A28" w:rsidRDefault="00B04A28" w:rsidP="00B04A2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080910-C-29</w:t>
            </w:r>
          </w:p>
          <w:p w:rsidR="00B04A28" w:rsidRPr="001A5069" w:rsidRDefault="00B04A28" w:rsidP="00B04A2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080910-C-31</w:t>
            </w:r>
          </w:p>
          <w:p w:rsidR="00B04A28" w:rsidRDefault="00B04A28" w:rsidP="00B04A2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262CC1">
              <w:rPr>
                <w:sz w:val="18"/>
                <w:szCs w:val="18"/>
                <w:lang w:val="es-ES"/>
              </w:rPr>
              <w:t>080910-C-42</w:t>
            </w:r>
          </w:p>
          <w:p w:rsidR="00B04A28" w:rsidRDefault="00B04A28" w:rsidP="00B04A2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280910-C-43</w:t>
            </w:r>
          </w:p>
          <w:p w:rsidR="00B04A28" w:rsidRDefault="00B04A28" w:rsidP="00B04A2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B04A28" w:rsidRDefault="00B04A28" w:rsidP="00B04A2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080910-C-44</w:t>
            </w:r>
          </w:p>
          <w:p w:rsidR="00B04A28" w:rsidRDefault="00B04A28" w:rsidP="00B04A2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080910-C-46</w:t>
            </w:r>
          </w:p>
          <w:p w:rsidR="00B04A28" w:rsidRDefault="00B04A28" w:rsidP="00B04A2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080910-C-55</w:t>
            </w:r>
          </w:p>
          <w:p w:rsidR="00B04A28" w:rsidRDefault="00B04A28" w:rsidP="00B04A2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080910-C-56</w:t>
            </w:r>
          </w:p>
          <w:p w:rsidR="00B04A28" w:rsidRDefault="00B04A28" w:rsidP="00B04A2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080910-C-57</w:t>
            </w:r>
          </w:p>
          <w:p w:rsidR="00B04A28" w:rsidRDefault="00B04A28" w:rsidP="00B04A2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080910-C-59</w:t>
            </w:r>
          </w:p>
          <w:p w:rsidR="00B04A28" w:rsidRDefault="00B04A28" w:rsidP="00B04A2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080910-C-61</w:t>
            </w:r>
          </w:p>
          <w:p w:rsidR="003205F2" w:rsidRPr="00B04A28" w:rsidRDefault="00B04A28" w:rsidP="006E259A">
            <w:pPr>
              <w:tabs>
                <w:tab w:val="left" w:pos="9508"/>
              </w:tabs>
              <w:rPr>
                <w:sz w:val="18"/>
                <w:lang w:val="es-ES"/>
              </w:rPr>
            </w:pPr>
            <w:r>
              <w:rPr>
                <w:sz w:val="18"/>
                <w:szCs w:val="18"/>
              </w:rPr>
              <w:t>080910-C-62</w:t>
            </w:r>
          </w:p>
        </w:tc>
        <w:tc>
          <w:tcPr>
            <w:tcW w:w="4536" w:type="dxa"/>
          </w:tcPr>
          <w:p w:rsidR="00C455C6" w:rsidRDefault="00C455C6" w:rsidP="00C455C6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SALA DE PIEL PAPRIKA </w:t>
            </w:r>
          </w:p>
          <w:p w:rsidR="00C455C6" w:rsidRDefault="00C455C6" w:rsidP="00C455C6">
            <w:pPr>
              <w:tabs>
                <w:tab w:val="left" w:pos="9508"/>
              </w:tabs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SILLA GERENCIAL COLOR CAFÉ</w:t>
            </w:r>
          </w:p>
          <w:p w:rsidR="00C455C6" w:rsidRDefault="00C455C6" w:rsidP="00C455C6">
            <w:pPr>
              <w:tabs>
                <w:tab w:val="left" w:pos="9508"/>
              </w:tabs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 xml:space="preserve">SILLA GERENCIAL COLOR CAFÉ </w:t>
            </w:r>
          </w:p>
          <w:p w:rsidR="00C455C6" w:rsidRDefault="00C455C6" w:rsidP="00C455C6">
            <w:pPr>
              <w:tabs>
                <w:tab w:val="left" w:pos="9508"/>
              </w:tabs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 xml:space="preserve">SILLA GERENCIAL COLOR CAFÉ </w:t>
            </w:r>
          </w:p>
          <w:p w:rsidR="00C455C6" w:rsidRDefault="00C455C6" w:rsidP="00C455C6">
            <w:pPr>
              <w:tabs>
                <w:tab w:val="left" w:pos="9508"/>
              </w:tabs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SILLA GERENCIAL COLOR CAFÉ</w:t>
            </w:r>
          </w:p>
          <w:p w:rsidR="00C455C6" w:rsidRDefault="00C455C6" w:rsidP="00C455C6">
            <w:pPr>
              <w:tabs>
                <w:tab w:val="left" w:pos="9508"/>
              </w:tabs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 xml:space="preserve">MINISPLIT COLOR BLANCO </w:t>
            </w:r>
          </w:p>
          <w:p w:rsidR="00C455C6" w:rsidRDefault="00C455C6" w:rsidP="00C455C6">
            <w:pPr>
              <w:tabs>
                <w:tab w:val="left" w:pos="9508"/>
              </w:tabs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MINISPLIT COLOR BLANCO</w:t>
            </w:r>
          </w:p>
          <w:p w:rsidR="00B04A28" w:rsidRDefault="00B04A28" w:rsidP="00B04A28">
            <w:pPr>
              <w:tabs>
                <w:tab w:val="left" w:pos="9508"/>
              </w:tabs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 xml:space="preserve">MINISPLIT COLOR BLANCO </w:t>
            </w:r>
          </w:p>
          <w:p w:rsidR="00B04A28" w:rsidRDefault="00B04A28" w:rsidP="00B04A28">
            <w:pPr>
              <w:tabs>
                <w:tab w:val="left" w:pos="9508"/>
              </w:tabs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 xml:space="preserve">MODULO SEMIEJECUTIVO 1.60 X 1.50 COLOR CAOBA </w:t>
            </w:r>
          </w:p>
          <w:p w:rsidR="00B04A28" w:rsidRDefault="00B04A28" w:rsidP="00B04A28">
            <w:pPr>
              <w:tabs>
                <w:tab w:val="left" w:pos="9508"/>
              </w:tabs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 xml:space="preserve">SALA DE PIEL COLOR NEGRO </w:t>
            </w:r>
          </w:p>
          <w:p w:rsidR="00B04A28" w:rsidRDefault="00B04A28" w:rsidP="00B04A2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ESCRITORIO DE MADERA TAPIZ N VIDRO 5 CAJONES COLOR CAOBA OBSCURO</w:t>
            </w:r>
          </w:p>
          <w:p w:rsidR="00B04A28" w:rsidRDefault="00B04A28" w:rsidP="00B04A2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TELEVICION DE PLASMA DE 42”</w:t>
            </w:r>
          </w:p>
          <w:p w:rsidR="00B04A28" w:rsidRDefault="00B04A28" w:rsidP="00B04A2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REFGIERADOR COLOR BLANCO   </w:t>
            </w:r>
          </w:p>
          <w:p w:rsidR="00B04A28" w:rsidRDefault="00B04A28" w:rsidP="00B04A2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MESA COLOR NEGRO CHOCOLATE </w:t>
            </w:r>
          </w:p>
          <w:p w:rsidR="00B04A28" w:rsidRDefault="00B04A28" w:rsidP="00B04A2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SILLA SECRETARAL GIRATORIA  MANUAL </w:t>
            </w:r>
          </w:p>
          <w:p w:rsidR="00B04A28" w:rsidRDefault="00B04A28" w:rsidP="00B04A2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SILLA SECRETARAL GIRATORIA  MANUAL </w:t>
            </w:r>
          </w:p>
          <w:p w:rsidR="00B04A28" w:rsidRDefault="00B04A28" w:rsidP="00B04A2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SILLA SECRETARAL GIRATORIA  MANUAL </w:t>
            </w:r>
          </w:p>
          <w:p w:rsidR="00B04A28" w:rsidRDefault="00B04A28" w:rsidP="00B04A2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SILLA GENERAL COLOR CAFÉ </w:t>
            </w:r>
          </w:p>
          <w:p w:rsidR="00640897" w:rsidRPr="00B04A28" w:rsidRDefault="00B04A28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SILLA EGECUIVA COLOR NEGRO </w:t>
            </w:r>
          </w:p>
        </w:tc>
        <w:tc>
          <w:tcPr>
            <w:tcW w:w="2127" w:type="dxa"/>
          </w:tcPr>
          <w:p w:rsidR="00640897" w:rsidRPr="001A5069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640897" w:rsidRPr="001A5069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A11A21">
        <w:rPr>
          <w:lang w:val="es-ES"/>
        </w:rPr>
        <w:t xml:space="preserve">LA CONTRALORIA MUNICIPAL DE </w:t>
      </w:r>
      <w:r>
        <w:rPr>
          <w:lang w:val="es-ES"/>
        </w:rPr>
        <w:t>A</w:t>
      </w:r>
      <w:r w:rsidR="00A11A21">
        <w:rPr>
          <w:lang w:val="es-ES"/>
        </w:rPr>
        <w:t>LDAMA</w:t>
      </w:r>
      <w:r>
        <w:rPr>
          <w:lang w:val="es-ES"/>
        </w:rPr>
        <w:t xml:space="preserve"> TAM. EL O LOS ARTICULOS AMPARADOS EN EL PRESENTE RESGUARDO.</w:t>
      </w:r>
    </w:p>
    <w:p w:rsidR="00915A01" w:rsidRDefault="00112935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  <w:r w:rsidR="00313DE0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4E69F1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112935" w:rsidRPr="00112935">
                    <w:rPr>
                      <w:u w:val="single"/>
                      <w:lang w:val="es-ES"/>
                    </w:rPr>
                    <w:t xml:space="preserve"> </w:t>
                  </w:r>
                  <w:r w:rsidR="00112935">
                    <w:rPr>
                      <w:u w:val="single"/>
                      <w:lang w:val="es-ES"/>
                    </w:rPr>
                    <w:t>DANIEL LOPEZ CISNEROS.</w:t>
                  </w:r>
                  <w:bookmarkStart w:id="0" w:name="_GoBack"/>
                  <w:bookmarkEnd w:id="0"/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A94" w:rsidRDefault="00AE1A94" w:rsidP="00B506ED">
      <w:pPr>
        <w:spacing w:after="0" w:line="240" w:lineRule="auto"/>
      </w:pPr>
      <w:r>
        <w:separator/>
      </w:r>
    </w:p>
  </w:endnote>
  <w:endnote w:type="continuationSeparator" w:id="0">
    <w:p w:rsidR="00AE1A94" w:rsidRDefault="00AE1A94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A94" w:rsidRDefault="00AE1A94" w:rsidP="00B506ED">
      <w:pPr>
        <w:spacing w:after="0" w:line="240" w:lineRule="auto"/>
      </w:pPr>
      <w:r>
        <w:separator/>
      </w:r>
    </w:p>
  </w:footnote>
  <w:footnote w:type="continuationSeparator" w:id="0">
    <w:p w:rsidR="00AE1A94" w:rsidRDefault="00AE1A94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112935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16BDE"/>
    <w:rsid w:val="00053E3A"/>
    <w:rsid w:val="00067C83"/>
    <w:rsid w:val="00112935"/>
    <w:rsid w:val="001A5069"/>
    <w:rsid w:val="0029037E"/>
    <w:rsid w:val="00295A4A"/>
    <w:rsid w:val="00313DE0"/>
    <w:rsid w:val="003205F2"/>
    <w:rsid w:val="00320E33"/>
    <w:rsid w:val="003407CB"/>
    <w:rsid w:val="003649DE"/>
    <w:rsid w:val="00446F68"/>
    <w:rsid w:val="004E69F1"/>
    <w:rsid w:val="00542EA6"/>
    <w:rsid w:val="00640897"/>
    <w:rsid w:val="006E259A"/>
    <w:rsid w:val="007D0358"/>
    <w:rsid w:val="008D3BCD"/>
    <w:rsid w:val="00915A01"/>
    <w:rsid w:val="00935312"/>
    <w:rsid w:val="009C280C"/>
    <w:rsid w:val="00A11A21"/>
    <w:rsid w:val="00A50C2F"/>
    <w:rsid w:val="00A76DC3"/>
    <w:rsid w:val="00AE1A94"/>
    <w:rsid w:val="00AE1D02"/>
    <w:rsid w:val="00B04A28"/>
    <w:rsid w:val="00B42CBF"/>
    <w:rsid w:val="00B506ED"/>
    <w:rsid w:val="00B63ACD"/>
    <w:rsid w:val="00C455C6"/>
    <w:rsid w:val="00C861CB"/>
    <w:rsid w:val="00CA2E28"/>
    <w:rsid w:val="00CA63C3"/>
    <w:rsid w:val="00CC03AE"/>
    <w:rsid w:val="00E13473"/>
    <w:rsid w:val="00E50057"/>
    <w:rsid w:val="00E62E9C"/>
    <w:rsid w:val="00F32882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C713B-048B-41E7-B236-765AFE12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27</cp:revision>
  <cp:lastPrinted>2013-10-18T16:02:00Z</cp:lastPrinted>
  <dcterms:created xsi:type="dcterms:W3CDTF">2013-10-17T23:49:00Z</dcterms:created>
  <dcterms:modified xsi:type="dcterms:W3CDTF">2015-10-22T14:23:00Z</dcterms:modified>
</cp:coreProperties>
</file>